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C5" w:rsidRPr="009562C5" w:rsidRDefault="009562C5" w:rsidP="009562C5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"/>
        </w:rPr>
      </w:pPr>
      <w:r w:rsidRPr="009562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"/>
        </w:rPr>
        <w:t>ЗАКОН ЗА ВОЕННИТЕ ПАМЕТНИЦИ</w:t>
      </w:r>
    </w:p>
    <w:p w:rsidR="009562C5" w:rsidRPr="009562C5" w:rsidRDefault="009562C5" w:rsidP="009562C5">
      <w:pPr>
        <w:spacing w:after="0" w:line="240" w:lineRule="auto"/>
        <w:ind w:firstLine="1155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>В сила от 01.01.2008 г.</w:t>
      </w:r>
    </w:p>
    <w:p w:rsidR="009562C5" w:rsidRPr="009562C5" w:rsidRDefault="009562C5" w:rsidP="009562C5">
      <w:pPr>
        <w:spacing w:before="100" w:beforeAutospacing="1" w:after="100" w:afterAutospacing="1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>Обн. ДВ. бр.</w:t>
      </w:r>
      <w:r w:rsidRPr="009562C5">
        <w:rPr>
          <w:rFonts w:ascii="Times New Roman" w:eastAsia="Times New Roman" w:hAnsi="Times New Roman" w:cs="Times New Roman"/>
          <w:b/>
          <w:bCs/>
          <w:color w:val="06669B"/>
          <w:sz w:val="24"/>
          <w:szCs w:val="24"/>
          <w:u w:val="single"/>
          <w:lang w:val="en"/>
        </w:rPr>
        <w:t>13</w:t>
      </w:r>
      <w:r w:rsidRPr="00956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 xml:space="preserve"> от 8 февруари 2008г., изм. ДВ. бр.</w:t>
      </w:r>
      <w:r w:rsidRPr="009562C5">
        <w:rPr>
          <w:rFonts w:ascii="Times New Roman" w:eastAsia="Times New Roman" w:hAnsi="Times New Roman" w:cs="Times New Roman"/>
          <w:b/>
          <w:bCs/>
          <w:color w:val="06669B"/>
          <w:sz w:val="24"/>
          <w:szCs w:val="24"/>
          <w:u w:val="single"/>
          <w:lang w:val="en"/>
        </w:rPr>
        <w:t>19</w:t>
      </w:r>
      <w:r w:rsidRPr="00956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 xml:space="preserve"> от 13 март 2009г., изм. ДВ. бр.</w:t>
      </w:r>
      <w:r w:rsidRPr="009562C5">
        <w:rPr>
          <w:rFonts w:ascii="Times New Roman" w:eastAsia="Times New Roman" w:hAnsi="Times New Roman" w:cs="Times New Roman"/>
          <w:b/>
          <w:bCs/>
          <w:color w:val="06669B"/>
          <w:sz w:val="24"/>
          <w:szCs w:val="24"/>
          <w:u w:val="single"/>
          <w:lang w:val="en"/>
        </w:rPr>
        <w:t>92</w:t>
      </w:r>
      <w:r w:rsidRPr="009562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  <w:t xml:space="preserve"> от 20 ноември 2009г., </w:t>
      </w:r>
      <w:r w:rsidRPr="009562C5">
        <w:rPr>
          <w:rFonts w:ascii="Times New Roman" w:eastAsia="Times New Roman" w:hAnsi="Times New Roman" w:cs="Times New Roman"/>
          <w:b/>
          <w:bCs/>
          <w:i/>
          <w:iCs/>
          <w:color w:val="0086C6"/>
          <w:sz w:val="24"/>
          <w:szCs w:val="24"/>
          <w:lang w:val="en"/>
        </w:rPr>
        <w:t>изм. и доп. ДВ. бр.62 от 1 август 2017г.</w:t>
      </w:r>
    </w:p>
    <w:p w:rsidR="009562C5" w:rsidRPr="009562C5" w:rsidRDefault="009562C5" w:rsidP="00956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Проект: </w:t>
      </w:r>
      <w:r w:rsidRPr="009562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702-01-41/13.09.2007 г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9562C5" w:rsidRPr="009562C5" w:rsidRDefault="009562C5" w:rsidP="009562C5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</w:pPr>
      <w:r w:rsidRPr="00956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Глава първа.</w:t>
      </w:r>
      <w:r w:rsidRPr="00956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br/>
        <w:t>ОБЩИ ПОЛОЖЕНИЯ</w:t>
      </w:r>
    </w:p>
    <w:p w:rsidR="009562C5" w:rsidRPr="009562C5" w:rsidRDefault="009562C5" w:rsidP="00956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Чл. 1. Този закон урежда статута на военните паметници, както и правата и задълженията на държавните органи и общините, на юридическите и физическите лица във връзка с издирването, проучването, регистрирането, картотекирането, опазването, поддържането, възстановяването и изграждането на военните паметници.</w:t>
      </w:r>
    </w:p>
    <w:p w:rsidR="009562C5" w:rsidRPr="009562C5" w:rsidRDefault="009562C5" w:rsidP="00956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Чл. 2. (Изм. - ДВ, бр. 19 от 2009 г., в сила от 10.04.2009 г.) Военните паметници, които са със статут на културни ценности, са защитени и по реда на </w:t>
      </w:r>
      <w:r w:rsidRPr="009562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Закона за културното наследство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9562C5" w:rsidRPr="009562C5" w:rsidRDefault="009562C5" w:rsidP="00956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Чл. 3. (1) Военните паметници са общонародно достояние и се намират под закрилата на държавата. 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(2) Военните паметници са публична общинска собственост с изключение на паметниците, определени от министъра на отбраната съгласувано с министъра на културата за публична държавна собственост. 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(3) Военните паметници могат да бъдат разположени или прикрепени към недвижими имоти - държавна, общинска или частна собственост.</w:t>
      </w:r>
    </w:p>
    <w:p w:rsidR="009562C5" w:rsidRPr="009562C5" w:rsidRDefault="009562C5" w:rsidP="00956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</w:pPr>
      <w:r w:rsidRPr="00956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Глава втора.</w:t>
      </w:r>
      <w:r w:rsidRPr="00956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br/>
        <w:t>ВОЕННИ ПАМЕТНИЦИ</w:t>
      </w:r>
    </w:p>
    <w:p w:rsidR="009562C5" w:rsidRPr="009562C5" w:rsidRDefault="009562C5" w:rsidP="00956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Чл. 4. (1) (Изм. и доп. - ДВ, бр. 62 от 2017 г.) Военен паметник е недвижимо материално свидетелство в памет и прослава на военнослужещи от въоръжените сили, взели участие във война, водена от българската държава, на загиналите български военнослужещи при участие в операции и мисии извън територията на страната и при изпълнение на служебния им дълг в мирно време при защита на населението, на българските граничари, загинали при охрана или отбрана на държавната граница, както и на участниците в Българското опълчение по време на Руско-турската освободителна война 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lastRenderedPageBreak/>
        <w:t>и на участниците в Македоно-одринското опълчение. Военни паметници са и военните гробища, гробници, костници и мавзолеи.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(2) Не са военни паметници по този закон индивидуалните гробове и трайните надгробни символи върху тях на лицата по ал. 1 в гражданските гробищни паркове, както и паметниците на лицата по ал. 1, осъдени за умишлени престъпления от общ характер против републиката, собствеността и личността.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(3) (Изм. - ДВ, бр. 19 от 2009 г., в сила от 10.04.2009 г.) Министърът на отбраната може да предлага паметници по ал. 1 да бъдат обявени за културни ценности по реда на </w:t>
      </w:r>
      <w:r w:rsidRPr="009562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Закона за културното наследство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9562C5" w:rsidRPr="009562C5" w:rsidRDefault="009562C5" w:rsidP="00956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</w:pPr>
      <w:r w:rsidRPr="00956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Глава трета.</w:t>
      </w:r>
      <w:r w:rsidRPr="00956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br/>
        <w:t>РЪКОВОДСТВО, КООРДИНАЦИЯ И КОНТРОЛ НА ДЕЙНОСТИТЕ, СВЪРЗАНИ С ВОЕННИТЕ ПАМЕТНИЦИ</w:t>
      </w:r>
    </w:p>
    <w:p w:rsidR="009562C5" w:rsidRPr="009562C5" w:rsidRDefault="009562C5" w:rsidP="00956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Чл. 5. (1) Държавата и общините полагат грижи за военните паметници на територията на страната и в чужбина. 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(2) Министърът на отбраната или оправомощени от него длъжностни лица упражняват ръководство и контрол по проучването, регистрирането, картотекирането, опазването, поддържането, възстановяването и изграждането на военните паметници, намиращи се на територията на Република България. 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(3) Писмените разпореждания на длъжностните лица по ал. 2 по въпроси, които засягат военните паметници, са задължителни за териториалните органи на изпълнителната власт, както и за всички физически и юридически лица. 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(4) (Изм. - ДВ, бр. 19 от 2009 г., в сила от 10.04.2009 г.) За военни паметници със статут на културни ценности съгласно </w:t>
      </w:r>
      <w:r w:rsidRPr="00956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 2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писмените разпореждания по ал. 3 се издават съвместно от министъра на културата и министъра на отбраната. 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(5) Министърът на отбраната със съдействието на министъра на външните работи осъществява дейностите по проучването, регистрирането, картотекирането, опазването, поддържането, възстановяването и изграждането на българските военни паметници в чужбина.</w:t>
      </w:r>
    </w:p>
    <w:p w:rsidR="009562C5" w:rsidRPr="009562C5" w:rsidRDefault="009562C5" w:rsidP="00956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Чл. 6. (1) Координацията по въпросите на издирването, проучването, картотекирането, опазването, поддържането, възстановяването и изграждането на военните паметници в страната се осъществява от областна комисия "Военни паметници" към областния управител. 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(2) Областната комисия "Военни паметници" се състои от председател, заместник-председател и членове: директора на съответния исторически музей, началника на отдел "Култура" в съответната община, по един представител от военно-патриотичните съюзи в страната, с които Министерството на отбраната има сключено споразумение, и представител на Министерството на отбраната.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(3) Председател на областната комисия "Военни паметници" е областният управител, а заместник-председател на комисията - заместник-областният управител. 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lastRenderedPageBreak/>
        <w:t>Секретар на комисията е ръководителят на звеното "Отбранително-мобилизационна подготовка" в областната администрация.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(4) Поименният състав на комисията по ал. 1 се определя със заповед на областния управител. 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(5) Организирането, разпределението и извършването на дейността на областната комисия се осъществяват по общи правила, съгласувани с министъра на отбраната.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(6) Дейността на областната комисия се подпомага от съответната областна администрация.</w:t>
      </w:r>
    </w:p>
    <w:p w:rsidR="009562C5" w:rsidRPr="009562C5" w:rsidRDefault="009562C5" w:rsidP="00956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Чл. 7. Областната комисия по </w:t>
      </w:r>
      <w:r w:rsidRPr="00956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 6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: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1. предоставя на министъра на отбраната постъпилата информация за военните паметници и оказва съдействие за издирването, проучването, опазването, поддържането, възстановяването и изграждането им;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2. (изм. - ДВ, бр. 19 от 2009 г., в сила от 10.04.2009 г.) предлага на министъра на отбраната военни паметници, които да бъдат обявени за културни ценности по реда на </w:t>
      </w:r>
      <w:r w:rsidRPr="009562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Закона за културното наследство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;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3. води областен регистър и картотека на военните паметници;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4. координира изпълнението на дейностите и задачите по този закон от общината, отделните физически и юридически лица, гражданските комитети и други.</w:t>
      </w:r>
    </w:p>
    <w:p w:rsidR="009562C5" w:rsidRPr="009562C5" w:rsidRDefault="009562C5" w:rsidP="00956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</w:pPr>
      <w:r w:rsidRPr="00956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Глава четвърта.</w:t>
      </w:r>
      <w:r w:rsidRPr="00956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br/>
        <w:t>ИЗДИРВАНЕ, ПРОУЧВАНЕ, РЕГИСТРИРАНЕ И КАРТОТЕКИРАНЕ НА ВОЕННИТЕ ПАМЕТНИЦИ</w:t>
      </w:r>
    </w:p>
    <w:p w:rsidR="009562C5" w:rsidRPr="009562C5" w:rsidRDefault="009562C5" w:rsidP="00956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Чл. 8. (1) Издирването и проучването на военни паметници в страната и в чужбина се извършват от централните и териториалните органи на изпълнителната власт, от физически и юридически лица, граждански дружества и други. 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(2) (Изм. - ДВ, бр. 19 от 2009 г., в сила от 10.04.2009 г., изм. - ДВ, бр. 92 от 2009 г., в сила от 20.11.2009 г.) Лицата, които са открили или намерили военни паметници в страната, са длъжни да съобщят за това в съответната областна комисия по </w:t>
      </w:r>
      <w:r w:rsidRPr="00956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 6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а за откритите или намерените военни паметници в чужбина - в съответното дипломатическо или консулско представителство на Република България. Областната комисия по </w:t>
      </w:r>
      <w:r w:rsidRPr="00956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 6,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съответно дипломатическото или консулското представителство, предоставя постъпилата информация на Министерството на отбраната и на Министерството на културата.</w:t>
      </w:r>
    </w:p>
    <w:p w:rsidR="009562C5" w:rsidRPr="009562C5" w:rsidRDefault="009562C5" w:rsidP="00956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Чл. 9. (1) Когато при извършване на строителни, благоустройствени или селскостопански работи се открият находки, които имат признаци на военни паметници, работата временно се спира. Собствениците и ръководителите на строежа са длъжни да вземат мерки за запазване на откритата находка и да уведомят незабавно съответната областна комисия по</w:t>
      </w:r>
      <w:r w:rsidRPr="00956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 xml:space="preserve"> чл. 6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lastRenderedPageBreak/>
        <w:t xml:space="preserve">(2) Областната комисия по </w:t>
      </w:r>
      <w:r w:rsidRPr="00956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 6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в 7-дневен срок е длъжна да уведоми собствениците на имотите и ръководителите на строежа дали находката представлява военен паметник и да даде указание за мерките, които трябва да бъдат взети за проучването и за опазването му.</w:t>
      </w:r>
    </w:p>
    <w:p w:rsidR="009562C5" w:rsidRPr="009562C5" w:rsidRDefault="009562C5" w:rsidP="00956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Чл. 10. (1) В Министерството на отбраната се водят Национален регистър на военните паметници и картотека, които са публични. Редът за водене на регистъра и картотеката и тяхното съдържание се определят със заповед на министъра на отбраната.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(2) (Изм. - ДВ, бр. 19 от 2009 г., в сила от 10.04.2009 г., изм. - ДВ, бр. 92 от 2009 г., в сила от 20.11.2009 г.) Военните паметници със статут на културни ценности по </w:t>
      </w:r>
      <w:r w:rsidRPr="009562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Закона за културното наследство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се регистрират и в Министерството на културата.</w:t>
      </w:r>
    </w:p>
    <w:p w:rsidR="009562C5" w:rsidRPr="009562C5" w:rsidRDefault="009562C5" w:rsidP="00956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</w:pPr>
      <w:r w:rsidRPr="00956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Глава пета.</w:t>
      </w:r>
      <w:r w:rsidRPr="00956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br/>
        <w:t>ОПАЗВАНЕ, ПОДДЪРЖАНЕ, ВЪЗСТАНОВЯВАНЕ И ИЗГРАЖДАНЕ НА ВОЕННИТЕ ПАМЕТНИЦИ</w:t>
      </w:r>
    </w:p>
    <w:p w:rsidR="009562C5" w:rsidRPr="009562C5" w:rsidRDefault="009562C5" w:rsidP="00956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Чл. 11. Органите на изпълнителната власт и органите на местното самоуправление са длъжни да опазват предоставените им военни паметници.</w:t>
      </w:r>
    </w:p>
    <w:p w:rsidR="009562C5" w:rsidRPr="009562C5" w:rsidRDefault="009562C5" w:rsidP="00956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Чл. 12. Собствениците и ползвателите на недвижими имоти, в които са разположени военни паметници по </w:t>
      </w:r>
      <w:r w:rsidRPr="00956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 3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са длъжни да осигуряват достъп до тях на гражданите, на длъжностните лица по </w:t>
      </w:r>
      <w:r w:rsidRPr="00956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 5, ал. 2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и на областната комисия по </w:t>
      </w:r>
      <w:r w:rsidRPr="00956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 6.</w:t>
      </w:r>
    </w:p>
    <w:p w:rsidR="009562C5" w:rsidRPr="009562C5" w:rsidRDefault="009562C5" w:rsidP="00956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Чл. 13. (1) Военните паметници на територията на Република България се запазват на местата, където се намират. Преместването е възможно само при доказване на градоустройствена необходимост или с оглед на оптималното експониране на паметника. 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(2) (Изм. - ДВ, бр. 19 от 2009 г., в сила от 10.04.2009 г.) Ремонтни, консервационни, реставрационни и други дейности върху военни паметници, както и изграждането на нови паметници се извършват след информиране на министъра на отбраната, а за обекти със статут на културни ценности - по реда на </w:t>
      </w:r>
      <w:r w:rsidRPr="009562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Закона за културното наследство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(3) Проектите за изграждане на нови военни паметници се изпращат на министъра на отбраната за съгласуване чрез областната комисия по </w:t>
      </w:r>
      <w:r w:rsidRPr="00956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 6,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която дава становище. 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(4) Всички инвестиционни инициативи за териториите, на които е разположен военен паметник, се обезпечават с проектна документация съгласно </w:t>
      </w:r>
      <w:r w:rsidRPr="009562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Закона за устройство на територията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и актовете за прилагането му, като: 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1. проектите за територии извън обектите, предоставени за управление на Министерството на отбраната, се изпращат на министъра на отбраната за съгласуване чрез областната комисия по </w:t>
      </w:r>
      <w:r w:rsidRPr="00956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 6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;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lastRenderedPageBreak/>
        <w:t>2. (изм. - ДВ, бр. 19 от 2009 г., в сила от 10.04.2009 г., изм. - ДВ, бр. 92 от 2009 г., в сила от 20.11.2009 г.) за военни паметници със статут на културни ценности визите и проектите се съгласуват с Министерството на културата.</w:t>
      </w:r>
    </w:p>
    <w:p w:rsidR="009562C5" w:rsidRPr="009562C5" w:rsidRDefault="009562C5" w:rsidP="00956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</w:pPr>
      <w:r w:rsidRPr="00956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Глава шеста.</w:t>
      </w:r>
      <w:r w:rsidRPr="00956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br/>
        <w:t>ФИНАНСИРАНЕ НА ДЕЙНОСТИТЕ, СВЪРЗАНИ С ВОЕННИТЕ ПАМЕТНИЦИ</w:t>
      </w:r>
    </w:p>
    <w:p w:rsidR="009562C5" w:rsidRPr="009562C5" w:rsidRDefault="009562C5" w:rsidP="00956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Чл. 14. (1) Органите на изпълнителната власт, на които са предоставени за управление военни паметници, ежегодно планират средства в бюджетите си за опазването и поддържането им.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(2) Необходимите средства за органите на местното самоуправление, на които са предоставени за управление военни паметници, се предоставят по ред, определен от министъра на финансите съгласувано с министъра на отбраната.</w:t>
      </w:r>
    </w:p>
    <w:p w:rsidR="009562C5" w:rsidRPr="009562C5" w:rsidRDefault="009562C5" w:rsidP="00956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Чл. 15. За финансиране на дейностите по ръководството и координация на проучването, регистрирането, картотекирането, опазването, поддържането, възстановяването и изграждането на военните паметници Министерството на отбраната ежегодно планира средства по бюджета си.</w:t>
      </w:r>
    </w:p>
    <w:p w:rsidR="009562C5" w:rsidRPr="009562C5" w:rsidRDefault="009562C5" w:rsidP="00956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Чл. 16. (1) При осъществяване на дейностите по </w:t>
      </w:r>
      <w:r w:rsidRPr="00956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 15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Министерството на отбраната си взаимодейства с юридически лица с нестопанска цел, вписани в централния регистър при Министерството на правосъдието по </w:t>
      </w:r>
      <w:r w:rsidRPr="009562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чл. 45 от Закона за юридическите лица с нестопанска цел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 с основен предмет на дейност проучване, опазване, поддържане, възстановяване и изграждане на военни паметници.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(2) Юридическите лица по ал. 1 могат да получават субсидии от държавния бюджет по реда на закона за държавния бюджет за съответната година.</w:t>
      </w:r>
    </w:p>
    <w:p w:rsidR="009562C5" w:rsidRPr="009562C5" w:rsidRDefault="009562C5" w:rsidP="00956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</w:pPr>
      <w:r w:rsidRPr="00956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Глава седма.</w:t>
      </w:r>
      <w:r w:rsidRPr="00956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br/>
        <w:t xml:space="preserve">АДМИНИСТРАТИВНОНАКАЗАТЕЛНИ РАЗПОРЕДБИ </w:t>
      </w:r>
    </w:p>
    <w:p w:rsidR="009562C5" w:rsidRPr="009562C5" w:rsidRDefault="009562C5" w:rsidP="00956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Чл. 17. (1) Собственик на недвижим имот с разположен в него военен паметник, който пречи на гражданите да посещават военния паметник съобразно установения ред за посещението му, се наказва с глоба в размер от 500 до 1000 лв., ако не подлежи на по-тежко наказание.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(2) Който пречи на длъжностните лица от специализираните държавни и общински органи по опазване на военните паметници да проверяват състоянието им и да извършват други действия по опазването им, се наказва с глоба в размер от 500 до 1000 лв.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lastRenderedPageBreak/>
        <w:t xml:space="preserve">(3) Който не изпълни писменото разпореждане на длъжностно лице по </w:t>
      </w:r>
      <w:r w:rsidRPr="00956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 5, ал. 2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направено при изпълнение на функциите му по ръководство и надзор на дейността, свързана с военните паметници, се наказва с глоба в размер от 500 до 1000 лв., ако не подлежи на по-тежко наказание. 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(4) Ако нарушението по ал. 1 - 3 е повторно, наказанието е глоба в размер от 1000 до 2000 лв.</w:t>
      </w:r>
    </w:p>
    <w:p w:rsidR="009562C5" w:rsidRPr="009562C5" w:rsidRDefault="009562C5" w:rsidP="00956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Чл. 18. (1) Който не съобщи за открит или намерен военен паметник по </w:t>
      </w:r>
      <w:r w:rsidRPr="00956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 9, ал. 1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 се наказва с глоба в размер от 500 до 1000 лв., ако не подлежи на по-тежко наказание.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(2) Ако нарушението по ал. 1 е повторно, наказанието е глоба в размер от 1000 до 2000 лв.</w:t>
      </w:r>
    </w:p>
    <w:p w:rsidR="009562C5" w:rsidRPr="009562C5" w:rsidRDefault="009562C5" w:rsidP="00956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Чл. 19. (1) За нарушение по </w:t>
      </w:r>
      <w:r w:rsidRPr="00956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 12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виновното лице се наказва с глоба в размер от 500 до 1000 лв., ако не подлежи на по-тежко наказание. 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(2) Ако нарушението по ал. 1 е повторно, наказанието е глоба в размер от 1000 до 2000 лв.</w:t>
      </w:r>
    </w:p>
    <w:p w:rsidR="009562C5" w:rsidRPr="009562C5" w:rsidRDefault="009562C5" w:rsidP="00956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Чл. 20. (1) За нарушения по </w:t>
      </w:r>
      <w:r w:rsidRPr="00956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 18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и </w:t>
      </w:r>
      <w:r w:rsidRPr="00956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19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на юридическите лица и едноличните търговци се налага имуществена санкция в размер от 1000 до 2000 лв.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(2) Ако нарушението по ал. 1 е повторно, имуществената санкция е в размер от 1500 до 3000 лв.</w:t>
      </w:r>
    </w:p>
    <w:p w:rsidR="009562C5" w:rsidRPr="009562C5" w:rsidRDefault="009562C5" w:rsidP="00956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Чл. 21. (1) Нарушенията по този закон се установяват с актове, съставени от длъжностните лица по </w:t>
      </w:r>
      <w:r w:rsidRPr="00956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 5, ал. 2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(2) Въз основа на актовете по ал. 1 министърът на отбраната издава наказателни постановления. 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(3) Събраните средства от глоби и имуществени санкции по тази глава се внасят в приход на бюджета на Министерството на отбраната. 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(4) Установяването на нарушенията, издаването, обжалването и изпълнението на наказателните постановления се извършват по реда на </w:t>
      </w:r>
      <w:r w:rsidRPr="009562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Закона за административните нарушения и наказания.</w:t>
      </w:r>
    </w:p>
    <w:p w:rsidR="009562C5" w:rsidRPr="009562C5" w:rsidRDefault="009562C5" w:rsidP="009562C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before="100" w:beforeAutospacing="1" w:after="24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Допълнителни разпоредби</w:t>
      </w:r>
    </w:p>
    <w:p w:rsidR="009562C5" w:rsidRPr="009562C5" w:rsidRDefault="009562C5" w:rsidP="00956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§ 1. По смисъла на този закон "</w:t>
      </w:r>
      <w:r w:rsidRPr="009562C5">
        <w:rPr>
          <w:rFonts w:ascii="Times New Roman" w:eastAsia="Times New Roman" w:hAnsi="Times New Roman" w:cs="Times New Roman"/>
          <w:color w:val="840084"/>
          <w:sz w:val="24"/>
          <w:szCs w:val="24"/>
          <w:u w:val="single"/>
          <w:lang w:val="en"/>
        </w:rPr>
        <w:t>военнослужещи от Българската армия, взели участие във война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" са военнослужещите от Българската армия, взели участие в Сръбско-българската война 1885 г., Балканската война 1912 - 1913 г., Междусъюзническата война 1913 г., Първата световна война 1915 - 1918 г. и Втората световна война 1941 - 1945 г.</w:t>
      </w:r>
    </w:p>
    <w:p w:rsidR="009562C5" w:rsidRPr="009562C5" w:rsidRDefault="009562C5" w:rsidP="009562C5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before="100" w:beforeAutospacing="1" w:after="26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</w:pPr>
      <w:r w:rsidRPr="00956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Преходни и Заключителни разпоредби</w:t>
      </w:r>
    </w:p>
    <w:p w:rsidR="009562C5" w:rsidRPr="009562C5" w:rsidRDefault="009562C5" w:rsidP="00956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§ 2. Областните управители създават областните комисии по </w:t>
      </w:r>
      <w:r w:rsidRPr="009562C5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чл. 6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в срок три месеца от влизането в сила на закона.</w:t>
      </w:r>
    </w:p>
    <w:p w:rsidR="009562C5" w:rsidRPr="009562C5" w:rsidRDefault="009562C5" w:rsidP="009562C5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§ 3. В срок 6 месеца от влизането в сила на закона собствениците на военни паметници са длъжни да ги декларират в Националния регистър на военните паметници в Министерството на отбраната, а за паметниците на културата - и в Националния регистър на недвижимите паметници на културата в Националния институт за паметниците на културата.</w:t>
      </w:r>
    </w:p>
    <w:p w:rsidR="009562C5" w:rsidRPr="009562C5" w:rsidRDefault="009562C5" w:rsidP="009562C5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§ 4. В </w:t>
      </w:r>
      <w:r w:rsidRPr="009562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Закона за отбраната и въоръжените сили на Република България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(обн., ДВ, бр. 112 от 1995 г.; изм., бр. 67 от 1996 г., бр. 122 от 1997 г., бр. 70, 93, 152 и 153 от 1998 г., бр. 12, 67 и 69 от 1999 г., бр. 49 и 64 от 2000 г., бр. 25 от 2001 г., бр. 1, 40, 45 и 119 от 2002 г., бр. 50, 86, 95 и 112 от 2003 г., бр. 93 и 111 от 2004 г., бр. 27, 38, 76, 88, 102 и 105 от 2005 г., бр. 30, 36, 56, 82, 91 и 102 от 2006 г., бр. 11, 41, 46 и 59 от 2007 г.; бр. 68 от 2007 г. - Решение № 9 на Конституционния съд от 2007 г., изм., бр. 109 от 2007 г.) в </w:t>
      </w:r>
      <w:r w:rsidRPr="009562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чл. 15а, ал. 2, т. 6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накрая се добавя "и глобите и имуществените санкции по Закона за военните паметници, наложени от министъра на отбраната".</w:t>
      </w:r>
    </w:p>
    <w:p w:rsidR="009562C5" w:rsidRPr="009562C5" w:rsidRDefault="009562C5" w:rsidP="009562C5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§ 5. Законът влиза в сила от 1 януари 2008 г.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-------------------------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Законът е приет от 40-то Народно събрание на 25 януари 2008 г. и е подпечатан с официалния печат на Народното събрание.</w:t>
      </w:r>
    </w:p>
    <w:p w:rsidR="009562C5" w:rsidRPr="009562C5" w:rsidRDefault="009562C5" w:rsidP="009562C5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</w:pPr>
      <w:r w:rsidRPr="00956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Преходни и Заключителни разпоредби</w:t>
      </w:r>
      <w:r w:rsidRPr="00956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br/>
        <w:t>КЪМ ЗАКОНА ЗА КУЛТУРНОТО НАСЛЕДСТВО</w:t>
      </w:r>
    </w:p>
    <w:p w:rsidR="009562C5" w:rsidRPr="009562C5" w:rsidRDefault="009562C5" w:rsidP="00956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(ОБН. - ДВ, БР. 19 ОТ 2009 Г., В СИЛА ОТ 10.04.2009 Г.)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§ 25. В Закона за военните паметници (ДВ, бр. 13 от 2008 г.) навсякъде думите "паметници на културата", "Закона за паметниците на културата и музеите" и "Националния институт за паметниците на културата" се заменят съответно с "културни ценности", "Закона за културното наследство" и "Националния институт за опазване на недвижимите културни ценности".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 . . . . . . . . . . . . . . . . . . . . . . . . . . . . . . . . . .</w:t>
      </w:r>
    </w:p>
    <w:p w:rsidR="009562C5" w:rsidRPr="009562C5" w:rsidRDefault="009562C5" w:rsidP="009562C5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§ 44. </w:t>
      </w:r>
      <w:r w:rsidRPr="009562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Законът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влиза в сила от 10 април 2009 г., с изключение на </w:t>
      </w:r>
      <w:r w:rsidRPr="009562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чл. 114, ал. 2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и </w:t>
      </w:r>
      <w:r w:rsidRPr="009562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чл. 126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 които влизат в сила от 10 април 2010 г.</w:t>
      </w:r>
    </w:p>
    <w:p w:rsidR="009562C5" w:rsidRPr="009562C5" w:rsidRDefault="009562C5" w:rsidP="009562C5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</w:pPr>
      <w:r w:rsidRPr="00956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t>Преходни и Заключителни разпоредби</w:t>
      </w:r>
      <w:r w:rsidRPr="00956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/>
        </w:rPr>
        <w:br/>
        <w:t>КЪМ ЗАКОНА ЗА ИЗМЕНЕНИЕ И ДОПЪЛНЕНИЕ НА ЗАКОНА ЗА КУЛТУРНОТО НАСЛЕДСТВО</w:t>
      </w:r>
    </w:p>
    <w:p w:rsidR="009562C5" w:rsidRPr="009562C5" w:rsidRDefault="009562C5" w:rsidP="00956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(ОБН. - ДВ, БР. 92 ОТ 2009 Г., В СИЛА ОТ 20.11.2009 Г.)</w:t>
      </w: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§ 42. В Закона за военните паметници (обн., ДВ, бр. 13 от 2008 г.; изм., бр. 19 от 2009 г.) навсякъде думите "Националния институт за опазване на недвижимите културни ценности" се заменят с "Министерството на културата".</w:t>
      </w:r>
    </w:p>
    <w:p w:rsidR="009562C5" w:rsidRPr="009562C5" w:rsidRDefault="009562C5" w:rsidP="009562C5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. . . . . . . . . . . . . . . . . . . . . . . . . . . . . . . . . . </w:t>
      </w:r>
    </w:p>
    <w:p w:rsidR="009562C5" w:rsidRPr="009562C5" w:rsidRDefault="009562C5" w:rsidP="009562C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562C5" w:rsidRPr="009562C5" w:rsidRDefault="009562C5" w:rsidP="009562C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§ 48. </w:t>
      </w:r>
      <w:r w:rsidRPr="009562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  <w:t>Законът</w:t>
      </w:r>
      <w:r w:rsidRPr="009562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влиза в сила от деня на обнародването му в "Държавен вестник".</w:t>
      </w:r>
    </w:p>
    <w:p w:rsidR="009562C5" w:rsidRPr="009562C5" w:rsidRDefault="009562C5" w:rsidP="009562C5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D46953" w:rsidRDefault="00D46953">
      <w:bookmarkStart w:id="0" w:name="_GoBack"/>
      <w:bookmarkEnd w:id="0"/>
    </w:p>
    <w:sectPr w:rsidR="00D4695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C5"/>
    <w:rsid w:val="001B3D2E"/>
    <w:rsid w:val="001E2831"/>
    <w:rsid w:val="009562C5"/>
    <w:rsid w:val="00B025C1"/>
    <w:rsid w:val="00D4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rsid w:val="009562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rsid w:val="009562C5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itle22">
    <w:name w:val="title22"/>
    <w:basedOn w:val="a"/>
    <w:rsid w:val="009562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le27">
    <w:name w:val="title27"/>
    <w:basedOn w:val="a"/>
    <w:rsid w:val="009562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30">
    <w:name w:val="title30"/>
    <w:basedOn w:val="a"/>
    <w:rsid w:val="009562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istoryitem">
    <w:name w:val="historyitem"/>
    <w:basedOn w:val="a0"/>
    <w:rsid w:val="009562C5"/>
  </w:style>
  <w:style w:type="character" w:customStyle="1" w:styleId="historyitemselected1">
    <w:name w:val="historyitemselected1"/>
    <w:basedOn w:val="a0"/>
    <w:rsid w:val="009562C5"/>
    <w:rPr>
      <w:b/>
      <w:bCs/>
      <w:color w:val="0086C6"/>
    </w:rPr>
  </w:style>
  <w:style w:type="character" w:customStyle="1" w:styleId="newdocreference1">
    <w:name w:val="newdocreference1"/>
    <w:basedOn w:val="a0"/>
    <w:rsid w:val="009562C5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9562C5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a0"/>
    <w:rsid w:val="009562C5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a0"/>
    <w:rsid w:val="009562C5"/>
    <w:rPr>
      <w:i w:val="0"/>
      <w:iCs w:val="0"/>
      <w:color w:val="8B0000"/>
      <w:u w:val="single"/>
    </w:rPr>
  </w:style>
  <w:style w:type="character" w:customStyle="1" w:styleId="samedocreference2">
    <w:name w:val="samedocreference2"/>
    <w:basedOn w:val="a0"/>
    <w:rsid w:val="009562C5"/>
    <w:rPr>
      <w:i w:val="0"/>
      <w:iCs w:val="0"/>
      <w:color w:val="8B0000"/>
      <w:u w:val="single"/>
    </w:rPr>
  </w:style>
  <w:style w:type="character" w:customStyle="1" w:styleId="newdocreference4">
    <w:name w:val="newdocreference4"/>
    <w:basedOn w:val="a0"/>
    <w:rsid w:val="009562C5"/>
    <w:rPr>
      <w:i w:val="0"/>
      <w:iCs w:val="0"/>
      <w:color w:val="0000FF"/>
      <w:u w:val="single"/>
    </w:rPr>
  </w:style>
  <w:style w:type="character" w:customStyle="1" w:styleId="samedocreference3">
    <w:name w:val="samedocreference3"/>
    <w:basedOn w:val="a0"/>
    <w:rsid w:val="009562C5"/>
    <w:rPr>
      <w:i w:val="0"/>
      <w:iCs w:val="0"/>
      <w:color w:val="8B0000"/>
      <w:u w:val="single"/>
    </w:rPr>
  </w:style>
  <w:style w:type="character" w:customStyle="1" w:styleId="samedocreference4">
    <w:name w:val="samedocreference4"/>
    <w:basedOn w:val="a0"/>
    <w:rsid w:val="009562C5"/>
    <w:rPr>
      <w:i w:val="0"/>
      <w:iCs w:val="0"/>
      <w:color w:val="8B0000"/>
      <w:u w:val="single"/>
    </w:rPr>
  </w:style>
  <w:style w:type="character" w:customStyle="1" w:styleId="newdocreference5">
    <w:name w:val="newdocreference5"/>
    <w:basedOn w:val="a0"/>
    <w:rsid w:val="009562C5"/>
    <w:rPr>
      <w:i w:val="0"/>
      <w:iCs w:val="0"/>
      <w:color w:val="0000FF"/>
      <w:u w:val="single"/>
    </w:rPr>
  </w:style>
  <w:style w:type="character" w:customStyle="1" w:styleId="samedocreference5">
    <w:name w:val="samedocreference5"/>
    <w:basedOn w:val="a0"/>
    <w:rsid w:val="009562C5"/>
    <w:rPr>
      <w:i w:val="0"/>
      <w:iCs w:val="0"/>
      <w:color w:val="8B0000"/>
      <w:u w:val="single"/>
    </w:rPr>
  </w:style>
  <w:style w:type="character" w:customStyle="1" w:styleId="newdocreference6">
    <w:name w:val="newdocreference6"/>
    <w:basedOn w:val="a0"/>
    <w:rsid w:val="009562C5"/>
    <w:rPr>
      <w:i w:val="0"/>
      <w:iCs w:val="0"/>
      <w:color w:val="0000FF"/>
      <w:u w:val="single"/>
    </w:rPr>
  </w:style>
  <w:style w:type="character" w:customStyle="1" w:styleId="samedocreference6">
    <w:name w:val="samedocreference6"/>
    <w:basedOn w:val="a0"/>
    <w:rsid w:val="009562C5"/>
    <w:rPr>
      <w:i w:val="0"/>
      <w:iCs w:val="0"/>
      <w:color w:val="8B0000"/>
      <w:u w:val="single"/>
    </w:rPr>
  </w:style>
  <w:style w:type="character" w:customStyle="1" w:styleId="samedocreference7">
    <w:name w:val="samedocreference7"/>
    <w:basedOn w:val="a0"/>
    <w:rsid w:val="009562C5"/>
    <w:rPr>
      <w:i w:val="0"/>
      <w:iCs w:val="0"/>
      <w:color w:val="8B0000"/>
      <w:u w:val="single"/>
    </w:rPr>
  </w:style>
  <w:style w:type="character" w:customStyle="1" w:styleId="newdocreference7">
    <w:name w:val="newdocreference7"/>
    <w:basedOn w:val="a0"/>
    <w:rsid w:val="009562C5"/>
    <w:rPr>
      <w:i w:val="0"/>
      <w:iCs w:val="0"/>
      <w:color w:val="0000FF"/>
      <w:u w:val="single"/>
    </w:rPr>
  </w:style>
  <w:style w:type="character" w:customStyle="1" w:styleId="samedocreference8">
    <w:name w:val="samedocreference8"/>
    <w:basedOn w:val="a0"/>
    <w:rsid w:val="009562C5"/>
    <w:rPr>
      <w:i w:val="0"/>
      <w:iCs w:val="0"/>
      <w:color w:val="8B0000"/>
      <w:u w:val="single"/>
    </w:rPr>
  </w:style>
  <w:style w:type="character" w:customStyle="1" w:styleId="samedocreference9">
    <w:name w:val="samedocreference9"/>
    <w:basedOn w:val="a0"/>
    <w:rsid w:val="009562C5"/>
    <w:rPr>
      <w:i w:val="0"/>
      <w:iCs w:val="0"/>
      <w:color w:val="8B0000"/>
      <w:u w:val="single"/>
    </w:rPr>
  </w:style>
  <w:style w:type="character" w:customStyle="1" w:styleId="samedocreference10">
    <w:name w:val="samedocreference10"/>
    <w:basedOn w:val="a0"/>
    <w:rsid w:val="009562C5"/>
    <w:rPr>
      <w:i w:val="0"/>
      <w:iCs w:val="0"/>
      <w:color w:val="8B0000"/>
      <w:u w:val="single"/>
    </w:rPr>
  </w:style>
  <w:style w:type="character" w:customStyle="1" w:styleId="samedocreference11">
    <w:name w:val="samedocreference11"/>
    <w:basedOn w:val="a0"/>
    <w:rsid w:val="009562C5"/>
    <w:rPr>
      <w:i w:val="0"/>
      <w:iCs w:val="0"/>
      <w:color w:val="8B0000"/>
      <w:u w:val="single"/>
    </w:rPr>
  </w:style>
  <w:style w:type="character" w:customStyle="1" w:styleId="samedocreference12">
    <w:name w:val="samedocreference12"/>
    <w:basedOn w:val="a0"/>
    <w:rsid w:val="009562C5"/>
    <w:rPr>
      <w:i w:val="0"/>
      <w:iCs w:val="0"/>
      <w:color w:val="8B0000"/>
      <w:u w:val="single"/>
    </w:rPr>
  </w:style>
  <w:style w:type="character" w:customStyle="1" w:styleId="newdocreference8">
    <w:name w:val="newdocreference8"/>
    <w:basedOn w:val="a0"/>
    <w:rsid w:val="009562C5"/>
    <w:rPr>
      <w:i w:val="0"/>
      <w:iCs w:val="0"/>
      <w:color w:val="0000FF"/>
      <w:u w:val="single"/>
    </w:rPr>
  </w:style>
  <w:style w:type="character" w:customStyle="1" w:styleId="legaldocreference1">
    <w:name w:val="legaldocreference1"/>
    <w:basedOn w:val="a0"/>
    <w:rsid w:val="009562C5"/>
    <w:rPr>
      <w:i w:val="0"/>
      <w:iCs w:val="0"/>
      <w:color w:val="840084"/>
      <w:u w:val="single"/>
    </w:rPr>
  </w:style>
  <w:style w:type="character" w:customStyle="1" w:styleId="samedocreference13">
    <w:name w:val="samedocreference13"/>
    <w:basedOn w:val="a0"/>
    <w:rsid w:val="009562C5"/>
    <w:rPr>
      <w:i w:val="0"/>
      <w:iCs w:val="0"/>
      <w:color w:val="8B0000"/>
      <w:u w:val="single"/>
    </w:rPr>
  </w:style>
  <w:style w:type="character" w:customStyle="1" w:styleId="newdocreference9">
    <w:name w:val="newdocreference9"/>
    <w:basedOn w:val="a0"/>
    <w:rsid w:val="009562C5"/>
    <w:rPr>
      <w:i w:val="0"/>
      <w:iCs w:val="0"/>
      <w:color w:val="0000FF"/>
      <w:u w:val="single"/>
    </w:rPr>
  </w:style>
  <w:style w:type="character" w:customStyle="1" w:styleId="newdocreference10">
    <w:name w:val="newdocreference10"/>
    <w:basedOn w:val="a0"/>
    <w:rsid w:val="009562C5"/>
    <w:rPr>
      <w:i w:val="0"/>
      <w:iCs w:val="0"/>
      <w:color w:val="0000FF"/>
      <w:u w:val="single"/>
    </w:rPr>
  </w:style>
  <w:style w:type="character" w:customStyle="1" w:styleId="newdocreference11">
    <w:name w:val="newdocreference11"/>
    <w:basedOn w:val="a0"/>
    <w:rsid w:val="009562C5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rsid w:val="009562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rsid w:val="009562C5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itle22">
    <w:name w:val="title22"/>
    <w:basedOn w:val="a"/>
    <w:rsid w:val="009562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le27">
    <w:name w:val="title27"/>
    <w:basedOn w:val="a"/>
    <w:rsid w:val="009562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30">
    <w:name w:val="title30"/>
    <w:basedOn w:val="a"/>
    <w:rsid w:val="009562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istoryitem">
    <w:name w:val="historyitem"/>
    <w:basedOn w:val="a0"/>
    <w:rsid w:val="009562C5"/>
  </w:style>
  <w:style w:type="character" w:customStyle="1" w:styleId="historyitemselected1">
    <w:name w:val="historyitemselected1"/>
    <w:basedOn w:val="a0"/>
    <w:rsid w:val="009562C5"/>
    <w:rPr>
      <w:b/>
      <w:bCs/>
      <w:color w:val="0086C6"/>
    </w:rPr>
  </w:style>
  <w:style w:type="character" w:customStyle="1" w:styleId="newdocreference1">
    <w:name w:val="newdocreference1"/>
    <w:basedOn w:val="a0"/>
    <w:rsid w:val="009562C5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9562C5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a0"/>
    <w:rsid w:val="009562C5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a0"/>
    <w:rsid w:val="009562C5"/>
    <w:rPr>
      <w:i w:val="0"/>
      <w:iCs w:val="0"/>
      <w:color w:val="8B0000"/>
      <w:u w:val="single"/>
    </w:rPr>
  </w:style>
  <w:style w:type="character" w:customStyle="1" w:styleId="samedocreference2">
    <w:name w:val="samedocreference2"/>
    <w:basedOn w:val="a0"/>
    <w:rsid w:val="009562C5"/>
    <w:rPr>
      <w:i w:val="0"/>
      <w:iCs w:val="0"/>
      <w:color w:val="8B0000"/>
      <w:u w:val="single"/>
    </w:rPr>
  </w:style>
  <w:style w:type="character" w:customStyle="1" w:styleId="newdocreference4">
    <w:name w:val="newdocreference4"/>
    <w:basedOn w:val="a0"/>
    <w:rsid w:val="009562C5"/>
    <w:rPr>
      <w:i w:val="0"/>
      <w:iCs w:val="0"/>
      <w:color w:val="0000FF"/>
      <w:u w:val="single"/>
    </w:rPr>
  </w:style>
  <w:style w:type="character" w:customStyle="1" w:styleId="samedocreference3">
    <w:name w:val="samedocreference3"/>
    <w:basedOn w:val="a0"/>
    <w:rsid w:val="009562C5"/>
    <w:rPr>
      <w:i w:val="0"/>
      <w:iCs w:val="0"/>
      <w:color w:val="8B0000"/>
      <w:u w:val="single"/>
    </w:rPr>
  </w:style>
  <w:style w:type="character" w:customStyle="1" w:styleId="samedocreference4">
    <w:name w:val="samedocreference4"/>
    <w:basedOn w:val="a0"/>
    <w:rsid w:val="009562C5"/>
    <w:rPr>
      <w:i w:val="0"/>
      <w:iCs w:val="0"/>
      <w:color w:val="8B0000"/>
      <w:u w:val="single"/>
    </w:rPr>
  </w:style>
  <w:style w:type="character" w:customStyle="1" w:styleId="newdocreference5">
    <w:name w:val="newdocreference5"/>
    <w:basedOn w:val="a0"/>
    <w:rsid w:val="009562C5"/>
    <w:rPr>
      <w:i w:val="0"/>
      <w:iCs w:val="0"/>
      <w:color w:val="0000FF"/>
      <w:u w:val="single"/>
    </w:rPr>
  </w:style>
  <w:style w:type="character" w:customStyle="1" w:styleId="samedocreference5">
    <w:name w:val="samedocreference5"/>
    <w:basedOn w:val="a0"/>
    <w:rsid w:val="009562C5"/>
    <w:rPr>
      <w:i w:val="0"/>
      <w:iCs w:val="0"/>
      <w:color w:val="8B0000"/>
      <w:u w:val="single"/>
    </w:rPr>
  </w:style>
  <w:style w:type="character" w:customStyle="1" w:styleId="newdocreference6">
    <w:name w:val="newdocreference6"/>
    <w:basedOn w:val="a0"/>
    <w:rsid w:val="009562C5"/>
    <w:rPr>
      <w:i w:val="0"/>
      <w:iCs w:val="0"/>
      <w:color w:val="0000FF"/>
      <w:u w:val="single"/>
    </w:rPr>
  </w:style>
  <w:style w:type="character" w:customStyle="1" w:styleId="samedocreference6">
    <w:name w:val="samedocreference6"/>
    <w:basedOn w:val="a0"/>
    <w:rsid w:val="009562C5"/>
    <w:rPr>
      <w:i w:val="0"/>
      <w:iCs w:val="0"/>
      <w:color w:val="8B0000"/>
      <w:u w:val="single"/>
    </w:rPr>
  </w:style>
  <w:style w:type="character" w:customStyle="1" w:styleId="samedocreference7">
    <w:name w:val="samedocreference7"/>
    <w:basedOn w:val="a0"/>
    <w:rsid w:val="009562C5"/>
    <w:rPr>
      <w:i w:val="0"/>
      <w:iCs w:val="0"/>
      <w:color w:val="8B0000"/>
      <w:u w:val="single"/>
    </w:rPr>
  </w:style>
  <w:style w:type="character" w:customStyle="1" w:styleId="newdocreference7">
    <w:name w:val="newdocreference7"/>
    <w:basedOn w:val="a0"/>
    <w:rsid w:val="009562C5"/>
    <w:rPr>
      <w:i w:val="0"/>
      <w:iCs w:val="0"/>
      <w:color w:val="0000FF"/>
      <w:u w:val="single"/>
    </w:rPr>
  </w:style>
  <w:style w:type="character" w:customStyle="1" w:styleId="samedocreference8">
    <w:name w:val="samedocreference8"/>
    <w:basedOn w:val="a0"/>
    <w:rsid w:val="009562C5"/>
    <w:rPr>
      <w:i w:val="0"/>
      <w:iCs w:val="0"/>
      <w:color w:val="8B0000"/>
      <w:u w:val="single"/>
    </w:rPr>
  </w:style>
  <w:style w:type="character" w:customStyle="1" w:styleId="samedocreference9">
    <w:name w:val="samedocreference9"/>
    <w:basedOn w:val="a0"/>
    <w:rsid w:val="009562C5"/>
    <w:rPr>
      <w:i w:val="0"/>
      <w:iCs w:val="0"/>
      <w:color w:val="8B0000"/>
      <w:u w:val="single"/>
    </w:rPr>
  </w:style>
  <w:style w:type="character" w:customStyle="1" w:styleId="samedocreference10">
    <w:name w:val="samedocreference10"/>
    <w:basedOn w:val="a0"/>
    <w:rsid w:val="009562C5"/>
    <w:rPr>
      <w:i w:val="0"/>
      <w:iCs w:val="0"/>
      <w:color w:val="8B0000"/>
      <w:u w:val="single"/>
    </w:rPr>
  </w:style>
  <w:style w:type="character" w:customStyle="1" w:styleId="samedocreference11">
    <w:name w:val="samedocreference11"/>
    <w:basedOn w:val="a0"/>
    <w:rsid w:val="009562C5"/>
    <w:rPr>
      <w:i w:val="0"/>
      <w:iCs w:val="0"/>
      <w:color w:val="8B0000"/>
      <w:u w:val="single"/>
    </w:rPr>
  </w:style>
  <w:style w:type="character" w:customStyle="1" w:styleId="samedocreference12">
    <w:name w:val="samedocreference12"/>
    <w:basedOn w:val="a0"/>
    <w:rsid w:val="009562C5"/>
    <w:rPr>
      <w:i w:val="0"/>
      <w:iCs w:val="0"/>
      <w:color w:val="8B0000"/>
      <w:u w:val="single"/>
    </w:rPr>
  </w:style>
  <w:style w:type="character" w:customStyle="1" w:styleId="newdocreference8">
    <w:name w:val="newdocreference8"/>
    <w:basedOn w:val="a0"/>
    <w:rsid w:val="009562C5"/>
    <w:rPr>
      <w:i w:val="0"/>
      <w:iCs w:val="0"/>
      <w:color w:val="0000FF"/>
      <w:u w:val="single"/>
    </w:rPr>
  </w:style>
  <w:style w:type="character" w:customStyle="1" w:styleId="legaldocreference1">
    <w:name w:val="legaldocreference1"/>
    <w:basedOn w:val="a0"/>
    <w:rsid w:val="009562C5"/>
    <w:rPr>
      <w:i w:val="0"/>
      <w:iCs w:val="0"/>
      <w:color w:val="840084"/>
      <w:u w:val="single"/>
    </w:rPr>
  </w:style>
  <w:style w:type="character" w:customStyle="1" w:styleId="samedocreference13">
    <w:name w:val="samedocreference13"/>
    <w:basedOn w:val="a0"/>
    <w:rsid w:val="009562C5"/>
    <w:rPr>
      <w:i w:val="0"/>
      <w:iCs w:val="0"/>
      <w:color w:val="8B0000"/>
      <w:u w:val="single"/>
    </w:rPr>
  </w:style>
  <w:style w:type="character" w:customStyle="1" w:styleId="newdocreference9">
    <w:name w:val="newdocreference9"/>
    <w:basedOn w:val="a0"/>
    <w:rsid w:val="009562C5"/>
    <w:rPr>
      <w:i w:val="0"/>
      <w:iCs w:val="0"/>
      <w:color w:val="0000FF"/>
      <w:u w:val="single"/>
    </w:rPr>
  </w:style>
  <w:style w:type="character" w:customStyle="1" w:styleId="newdocreference10">
    <w:name w:val="newdocreference10"/>
    <w:basedOn w:val="a0"/>
    <w:rsid w:val="009562C5"/>
    <w:rPr>
      <w:i w:val="0"/>
      <w:iCs w:val="0"/>
      <w:color w:val="0000FF"/>
      <w:u w:val="single"/>
    </w:rPr>
  </w:style>
  <w:style w:type="character" w:customStyle="1" w:styleId="newdocreference11">
    <w:name w:val="newdocreference11"/>
    <w:basedOn w:val="a0"/>
    <w:rsid w:val="009562C5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5816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59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6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91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3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64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4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48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1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30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11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16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1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8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48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7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2337</Words>
  <Characters>13321</Characters>
  <Application>Microsoft Office Word</Application>
  <DocSecurity>0</DocSecurity>
  <Lines>111</Lines>
  <Paragraphs>31</Paragraphs>
  <ScaleCrop>false</ScaleCrop>
  <Company>Oblastna Uprava Sofia grad</Company>
  <LinksUpToDate>false</LinksUpToDate>
  <CharactersWithSpaces>15627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Стоилов</dc:creator>
  <cp:lastModifiedBy>Иван Стоилов</cp:lastModifiedBy>
  <cp:revision>1</cp:revision>
  <dcterms:created xsi:type="dcterms:W3CDTF">2022-01-14T08:31:00Z</dcterms:created>
  <dcterms:modified xsi:type="dcterms:W3CDTF">2022-01-14T08:39:00Z</dcterms:modified>
</cp:coreProperties>
</file>